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F8560A" w14:textId="77777777" w:rsidR="00CA1365" w:rsidRDefault="00CA1365" w:rsidP="00CA1365">
      <w:pPr>
        <w:shd w:val="clear" w:color="auto" w:fill="FFFFFF"/>
        <w:spacing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B1F33"/>
          <w:sz w:val="28"/>
          <w:szCs w:val="28"/>
          <w:lang w:eastAsia="ru-RU"/>
        </w:rPr>
      </w:pPr>
      <w:r w:rsidRPr="00CA1365">
        <w:rPr>
          <w:rFonts w:ascii="Times New Roman" w:eastAsia="Times New Roman" w:hAnsi="Times New Roman" w:cs="Times New Roman"/>
          <w:b/>
          <w:bCs/>
          <w:color w:val="0B1F33"/>
          <w:sz w:val="28"/>
          <w:szCs w:val="28"/>
          <w:lang w:eastAsia="ru-RU"/>
        </w:rPr>
        <w:t xml:space="preserve">ПАМЯТКА </w:t>
      </w:r>
    </w:p>
    <w:p w14:paraId="36272D3D" w14:textId="3072EF75" w:rsidR="00CA1365" w:rsidRPr="00CA1365" w:rsidRDefault="00CA1365" w:rsidP="00CA136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CA1365">
        <w:rPr>
          <w:rFonts w:ascii="Times New Roman" w:eastAsia="Times New Roman" w:hAnsi="Times New Roman" w:cs="Times New Roman"/>
          <w:b/>
          <w:bCs/>
          <w:color w:val="0B1F33"/>
          <w:sz w:val="28"/>
          <w:szCs w:val="28"/>
          <w:lang w:eastAsia="ru-RU"/>
        </w:rPr>
        <w:t>ОБ ИСПОЛНЕНИИ ТРЕБОВАНИЙ ПОЖАРНОЙ</w:t>
      </w:r>
      <w:r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CA1365">
        <w:rPr>
          <w:rFonts w:ascii="Times New Roman" w:eastAsia="Times New Roman" w:hAnsi="Times New Roman" w:cs="Times New Roman"/>
          <w:b/>
          <w:bCs/>
          <w:color w:val="0B1F33"/>
          <w:sz w:val="28"/>
          <w:szCs w:val="28"/>
          <w:lang w:eastAsia="ru-RU"/>
        </w:rPr>
        <w:t>БЕЗОПАСНОСТИ</w:t>
      </w:r>
    </w:p>
    <w:p w14:paraId="17FF4372" w14:textId="77777777" w:rsidR="00CA1365" w:rsidRPr="00CA1365" w:rsidRDefault="00CA1365" w:rsidP="00CA1365">
      <w:pPr>
        <w:shd w:val="clear" w:color="auto" w:fill="FFFFFF"/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CA1365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Г</w:t>
      </w:r>
      <w:r w:rsidRPr="00CA1365">
        <w:rPr>
          <w:rFonts w:ascii="Times New Roman" w:eastAsia="Times New Roman" w:hAnsi="Times New Roman" w:cs="Times New Roman"/>
          <w:b/>
          <w:bCs/>
          <w:color w:val="0B1F33"/>
          <w:sz w:val="28"/>
          <w:szCs w:val="28"/>
          <w:lang w:eastAsia="ru-RU"/>
        </w:rPr>
        <w:t>лавное управление МЧС России по Ханты-Мансийскому автономному округу- Югре напоминает о необходимости соблюдения основных требований Правил</w:t>
      </w:r>
    </w:p>
    <w:p w14:paraId="36CB2E6D" w14:textId="77777777" w:rsidR="00CA1365" w:rsidRPr="00CA1365" w:rsidRDefault="00CA1365" w:rsidP="00CA1365">
      <w:pPr>
        <w:shd w:val="clear" w:color="auto" w:fill="FFFFFF"/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CA1365">
        <w:rPr>
          <w:rFonts w:ascii="Times New Roman" w:eastAsia="Times New Roman" w:hAnsi="Times New Roman" w:cs="Times New Roman"/>
          <w:b/>
          <w:bCs/>
          <w:color w:val="0B1F33"/>
          <w:sz w:val="28"/>
          <w:szCs w:val="28"/>
          <w:lang w:eastAsia="ru-RU"/>
        </w:rPr>
        <w:t>противопожарного режима в Российской Федерации, в том числе:</w:t>
      </w:r>
    </w:p>
    <w:p w14:paraId="2BC0E66A" w14:textId="77777777" w:rsidR="00CA1365" w:rsidRPr="00CA1365" w:rsidRDefault="00CA1365" w:rsidP="00CA136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CA1365">
        <w:rPr>
          <w:rFonts w:ascii="Times New Roman" w:eastAsia="Times New Roman" w:hAnsi="Times New Roman" w:cs="Times New Roman"/>
          <w:b/>
          <w:bCs/>
          <w:color w:val="0B1F33"/>
          <w:sz w:val="28"/>
          <w:szCs w:val="28"/>
          <w:lang w:eastAsia="ru-RU"/>
        </w:rPr>
        <w:t>При эксплуатации печного отопления запрещается:</w:t>
      </w:r>
    </w:p>
    <w:p w14:paraId="225429AE" w14:textId="77777777" w:rsidR="00CA1365" w:rsidRPr="00CA1365" w:rsidRDefault="00CA1365" w:rsidP="00CA136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CA1365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оставлять без присмотра печи, которые топятся, а также поручать надзор за ними детям;</w:t>
      </w:r>
    </w:p>
    <w:p w14:paraId="11CFC265" w14:textId="77777777" w:rsidR="00CA1365" w:rsidRPr="00CA1365" w:rsidRDefault="00CA1365" w:rsidP="00CA136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CA1365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располагать топливо, другие горючие вещества и материалы на предтопочном листе;</w:t>
      </w:r>
    </w:p>
    <w:p w14:paraId="6A61496C" w14:textId="77777777" w:rsidR="00CA1365" w:rsidRPr="00CA1365" w:rsidRDefault="00CA1365" w:rsidP="00CA136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CA1365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применять для розжига печей бензин, керосин, дизельное топливо и другие горючие жидкости;</w:t>
      </w:r>
    </w:p>
    <w:p w14:paraId="314A9EEF" w14:textId="77777777" w:rsidR="00CA1365" w:rsidRPr="00CA1365" w:rsidRDefault="00CA1365" w:rsidP="00CA136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CA1365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топить углем, коксом и газом печи, не предназначенные для этих видов топлива;</w:t>
      </w:r>
    </w:p>
    <w:p w14:paraId="16C0037B" w14:textId="77777777" w:rsidR="00CA1365" w:rsidRPr="00CA1365" w:rsidRDefault="00CA1365" w:rsidP="00CA136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CA1365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использовать вентиляционные и газовые каналы в качестве дымоходов;</w:t>
      </w:r>
    </w:p>
    <w:p w14:paraId="5F523230" w14:textId="77777777" w:rsidR="00CA1365" w:rsidRPr="00CA1365" w:rsidRDefault="00CA1365" w:rsidP="00CA136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CA1365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перекаливать печи;</w:t>
      </w:r>
    </w:p>
    <w:p w14:paraId="6F5C5797" w14:textId="77777777" w:rsidR="00CA1365" w:rsidRPr="00CA1365" w:rsidRDefault="00CA1365" w:rsidP="00CA136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CA1365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эксплуатировать печи и другие отопительные приборы без противопожарных разделок (отступок) от горючих конструкций, предтопочных листов, изготовленных из негорючего материала размером не менее 0,5 x 0,7 метра (на деревянном или другом полу из горючих материалов), а также при наличии прогаров и повреждений в разделках (отступках) и предтопочных листах;</w:t>
      </w:r>
    </w:p>
    <w:p w14:paraId="44993B3C" w14:textId="77777777" w:rsidR="00CA1365" w:rsidRPr="00CA1365" w:rsidRDefault="00CA1365" w:rsidP="00CA1365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CA1365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размещать мебель и другое оборудование на расстоянии менее 0,7 метра от печей, а от топочных отверстий - менее 1,25 метра.</w:t>
      </w:r>
    </w:p>
    <w:p w14:paraId="45823E8B" w14:textId="77777777" w:rsidR="00CA1365" w:rsidRPr="00CA1365" w:rsidRDefault="00CA1365" w:rsidP="00CA136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CA1365">
        <w:rPr>
          <w:rFonts w:ascii="Times New Roman" w:eastAsia="Times New Roman" w:hAnsi="Times New Roman" w:cs="Times New Roman"/>
          <w:b/>
          <w:bCs/>
          <w:color w:val="0B1F33"/>
          <w:sz w:val="28"/>
          <w:szCs w:val="28"/>
          <w:lang w:eastAsia="ru-RU"/>
        </w:rPr>
        <w:t>При эксплуатации приборов отопления помните, что:</w:t>
      </w:r>
    </w:p>
    <w:p w14:paraId="30A63ADB" w14:textId="77777777" w:rsidR="00CA1365" w:rsidRPr="00CA1365" w:rsidRDefault="00CA1365" w:rsidP="00CA136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CA1365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при установке временных металлических и других печей заводского изготовления необходимо обеспечить выполнение указаний (инструкций) предприятий-изготовителей этих видов продукции, а также требований норм проектирования, предъявляемых к системам отопления;</w:t>
      </w:r>
    </w:p>
    <w:p w14:paraId="742CADA9" w14:textId="77777777" w:rsidR="00CA1365" w:rsidRPr="00CA1365" w:rsidRDefault="00CA1365" w:rsidP="00CA136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CA1365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при эксплуатации металлических печей оборудование должно располагаться на расстоянии, указанном в инструкции предприятия-изготовителя металлических печей, но не менее чем 2 метра от металлической печи.</w:t>
      </w:r>
    </w:p>
    <w:p w14:paraId="710F1EE2" w14:textId="77777777" w:rsidR="00CA1365" w:rsidRPr="00CA1365" w:rsidRDefault="00CA1365" w:rsidP="00CA136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CA1365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необходимо проводить побелку дымовых труб и стен, в которых проходят дымовые каналы;</w:t>
      </w:r>
    </w:p>
    <w:p w14:paraId="6C20B2EB" w14:textId="77777777" w:rsidR="00CA1365" w:rsidRPr="00CA1365" w:rsidRDefault="00CA1365" w:rsidP="00CA136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CA1365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перед началом отопительного сезона, а также в течение отопительного сезона следует обеспечить проведение очистки дымоходов и печей (отопительных приборов) от сажи не реже:</w:t>
      </w:r>
    </w:p>
    <w:p w14:paraId="3D7CD416" w14:textId="77777777" w:rsidR="00CA1365" w:rsidRPr="00CA1365" w:rsidRDefault="00CA1365" w:rsidP="00CA136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CA1365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1 раза в 3 месяца - для отопительных печей;</w:t>
      </w:r>
    </w:p>
    <w:p w14:paraId="78E12D6D" w14:textId="77777777" w:rsidR="00CA1365" w:rsidRPr="00CA1365" w:rsidRDefault="00CA1365" w:rsidP="00CA136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CA1365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1 раза в 2 месяца - для печей и очагов непрерывного действия;</w:t>
      </w:r>
    </w:p>
    <w:p w14:paraId="71989BD7" w14:textId="77777777" w:rsidR="00CA1365" w:rsidRPr="00CA1365" w:rsidRDefault="00CA1365" w:rsidP="00CA136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CA1365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lastRenderedPageBreak/>
        <w:t>1 раза в 1 месяц - для кухонных плит и других печей непрерывной (долговременной) топки;</w:t>
      </w:r>
    </w:p>
    <w:p w14:paraId="069F8105" w14:textId="77777777" w:rsidR="00CA1365" w:rsidRPr="00CA1365" w:rsidRDefault="00CA1365" w:rsidP="00CA136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CA1365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 золу и шлак, выгребаемые из топок, необходимо заливать водой и удалять в специально</w:t>
      </w:r>
    </w:p>
    <w:p w14:paraId="30253E50" w14:textId="77777777" w:rsidR="00CA1365" w:rsidRPr="00CA1365" w:rsidRDefault="00CA1365" w:rsidP="00CA136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CA1365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отведенное для них место.</w:t>
      </w:r>
    </w:p>
    <w:p w14:paraId="1FD43DF5" w14:textId="77777777" w:rsidR="00CA1365" w:rsidRPr="00CA1365" w:rsidRDefault="00CA1365" w:rsidP="00CA136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CA1365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Устройство (кладка, монтаж), ремонт, облицовка, теплоизоляция и очистка печей,</w:t>
      </w:r>
    </w:p>
    <w:p w14:paraId="2C59B101" w14:textId="77777777" w:rsidR="00CA1365" w:rsidRPr="00CA1365" w:rsidRDefault="00CA1365" w:rsidP="00CA136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CA1365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каминов, других теплогенерирующих установок и дымоходов, в соответствии с</w:t>
      </w:r>
    </w:p>
    <w:p w14:paraId="07E83468" w14:textId="77777777" w:rsidR="00CA1365" w:rsidRPr="00CA1365" w:rsidRDefault="00CA1365" w:rsidP="00CA136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CA1365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законодательством Российской Федерации относится к перечню работ и услуг, для</w:t>
      </w:r>
    </w:p>
    <w:p w14:paraId="722F205E" w14:textId="77777777" w:rsidR="00CA1365" w:rsidRPr="00CA1365" w:rsidRDefault="00CA1365" w:rsidP="00CA136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CA1365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выполнения которых требуется лицензия.</w:t>
      </w:r>
    </w:p>
    <w:p w14:paraId="14F9A4E5" w14:textId="77777777" w:rsidR="00CA1365" w:rsidRPr="00CA1365" w:rsidRDefault="00CA1365" w:rsidP="00CA1365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CA1365">
        <w:rPr>
          <w:rFonts w:ascii="Times New Roman" w:eastAsia="Times New Roman" w:hAnsi="Times New Roman" w:cs="Times New Roman"/>
          <w:b/>
          <w:bCs/>
          <w:color w:val="0B1F33"/>
          <w:sz w:val="28"/>
          <w:szCs w:val="28"/>
          <w:lang w:eastAsia="ru-RU"/>
        </w:rPr>
        <w:t>При эксплуатации электросетей и электрооборудования запрещается:</w:t>
      </w:r>
    </w:p>
    <w:p w14:paraId="4837AAA6" w14:textId="77777777" w:rsidR="00CA1365" w:rsidRPr="00CA1365" w:rsidRDefault="00CA1365" w:rsidP="00CA1365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CA1365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? эксплуатировать электропровода и кабели с видимыми нарушениями изоляции;</w:t>
      </w:r>
    </w:p>
    <w:p w14:paraId="1A9A8AC2" w14:textId="77777777" w:rsidR="00CA1365" w:rsidRPr="00CA1365" w:rsidRDefault="00CA1365" w:rsidP="00CA1365">
      <w:pPr>
        <w:shd w:val="clear" w:color="auto" w:fill="FFFFFF"/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CA1365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? пользоваться розетками, рубильниками, другими электроустановочными изделиями с повреждениями;</w:t>
      </w:r>
    </w:p>
    <w:p w14:paraId="35C9EFE5" w14:textId="77777777" w:rsidR="00CA1365" w:rsidRPr="00CA1365" w:rsidRDefault="00CA1365" w:rsidP="00CA1365">
      <w:pPr>
        <w:shd w:val="clear" w:color="auto" w:fill="FFFFFF"/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CA1365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? обертывать электролампы и светильники бумагой, тканью и другими горючими материалами, а также эксплуатировать светильники со снятыми колпаками (рассеивателями), предусмотренными конструкцией светильника;</w:t>
      </w:r>
    </w:p>
    <w:p w14:paraId="1F04FF9B" w14:textId="77777777" w:rsidR="00CA1365" w:rsidRPr="00CA1365" w:rsidRDefault="00CA1365" w:rsidP="00CA1365">
      <w:pPr>
        <w:shd w:val="clear" w:color="auto" w:fill="FFFFFF"/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CA1365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? пользоваться электроутюгами, электроплитками, электрочайниками и другими электронагревательными приборами, не имеющими устройств тепловой защиты, а также</w:t>
      </w:r>
    </w:p>
    <w:p w14:paraId="1DCEA7DD" w14:textId="77777777" w:rsidR="00CA1365" w:rsidRPr="00CA1365" w:rsidRDefault="00CA1365" w:rsidP="00CA1365">
      <w:pPr>
        <w:shd w:val="clear" w:color="auto" w:fill="FFFFFF"/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CA1365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при отсутствии или неисправности терморегуляторов, предусмотренных конструкцией;</w:t>
      </w:r>
    </w:p>
    <w:p w14:paraId="1C0A98DD" w14:textId="77777777" w:rsidR="00CA1365" w:rsidRPr="00CA1365" w:rsidRDefault="00CA1365" w:rsidP="00CA1365">
      <w:pPr>
        <w:shd w:val="clear" w:color="auto" w:fill="FFFFFF"/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CA1365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? применять нестандартные (самодельные) электронагревательные приборы;</w:t>
      </w:r>
    </w:p>
    <w:p w14:paraId="5D970603" w14:textId="77777777" w:rsidR="00CA1365" w:rsidRPr="00CA1365" w:rsidRDefault="00CA1365" w:rsidP="00CA1365">
      <w:pPr>
        <w:shd w:val="clear" w:color="auto" w:fill="FFFFFF"/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CA1365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? оставлять без присмотра включенными в электрическую сеть электронагревательные приборы, а также другие бытовые электроприборы, в том числе находящиеся в режиме ожидания, за исключением электроприборов, которые могут и (или) должны находиться в круглосуточном режиме работы в соответствии с инструкцией завода-изготовителя;</w:t>
      </w:r>
    </w:p>
    <w:p w14:paraId="05CE95FB" w14:textId="77777777" w:rsidR="00CA1365" w:rsidRPr="00CA1365" w:rsidRDefault="00CA1365" w:rsidP="00CA1365">
      <w:pPr>
        <w:shd w:val="clear" w:color="auto" w:fill="FFFFFF"/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CA1365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? при проведении аварийных и других строительно-монтажных и реставрационных работ использовать временную электропроводку, включая удлинители, сетевые фильтры, не предназначенные по своим характеристикам для питания применяемых электроприборов;</w:t>
      </w:r>
    </w:p>
    <w:p w14:paraId="615C7F72" w14:textId="77777777" w:rsidR="00CA1365" w:rsidRPr="00CA1365" w:rsidRDefault="00CA1365" w:rsidP="00CA1365">
      <w:pPr>
        <w:shd w:val="clear" w:color="auto" w:fill="FFFFFF"/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CA1365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lastRenderedPageBreak/>
        <w:t>? превышать суммарную мощность электроприборов, подключаемых к одной розетке. Информацию о допустимой нагрузки на электросети в Ваших помещениях уточните у представителей обслуживающей организации. Ознакомьтесь со сведениями о мощности используемых электроприборов в документации завода-изготовителя (паспорте на прибор).</w:t>
      </w:r>
    </w:p>
    <w:p w14:paraId="34921A45" w14:textId="77777777" w:rsidR="00CA1365" w:rsidRPr="00CA1365" w:rsidRDefault="00CA1365" w:rsidP="00CA136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CA1365">
        <w:rPr>
          <w:rFonts w:ascii="Times New Roman" w:eastAsia="Times New Roman" w:hAnsi="Times New Roman" w:cs="Times New Roman"/>
          <w:b/>
          <w:bCs/>
          <w:color w:val="0B1F33"/>
          <w:sz w:val="28"/>
          <w:szCs w:val="28"/>
          <w:lang w:eastAsia="ru-RU"/>
        </w:rPr>
        <w:t>При использовании пиротехнических изделий:</w:t>
      </w:r>
    </w:p>
    <w:p w14:paraId="6406AB72" w14:textId="77777777" w:rsidR="00CA1365" w:rsidRPr="00CA1365" w:rsidRDefault="00CA1365" w:rsidP="00CA1365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CA1365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? покупая пиротехническую продукцию, обязательно обратите внимание на наличие сертификата качества. Вся информация о производителе и товаре должна быть на русском языке;</w:t>
      </w:r>
    </w:p>
    <w:p w14:paraId="6EEC2135" w14:textId="77777777" w:rsidR="00CA1365" w:rsidRPr="00CA1365" w:rsidRDefault="00CA1365" w:rsidP="00CA1365">
      <w:pPr>
        <w:shd w:val="clear" w:color="auto" w:fill="FFFFFF"/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CA1365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? на изделия повышенной опасности должны присутствовать предупреждающие надписи, ограничивающие возраст пользователей;</w:t>
      </w:r>
    </w:p>
    <w:p w14:paraId="73C2E490" w14:textId="77777777" w:rsidR="00CA1365" w:rsidRPr="00CA1365" w:rsidRDefault="00CA1365" w:rsidP="00CA1365">
      <w:pPr>
        <w:shd w:val="clear" w:color="auto" w:fill="FFFFFF"/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CA1365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? рекомендуется покупать пиротехническую продукцию в специализированных магазинах или отделах. Ни в коем случае не покупайте пиротехнику, которая вызывает подозрения, возможно, она сделана с нарушениями требований к пиротехническим изделиям;</w:t>
      </w:r>
    </w:p>
    <w:p w14:paraId="16C76153" w14:textId="77777777" w:rsidR="00CA1365" w:rsidRPr="00CA1365" w:rsidRDefault="00CA1365" w:rsidP="00CA1365">
      <w:pPr>
        <w:shd w:val="clear" w:color="auto" w:fill="FFFFFF"/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CA1365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? не зажигайте салюты, ракеты и петарды на крышах домов, балконах и лоджиях, вблизи деревьев и линий электропередач, а так же во время сильных ветров;</w:t>
      </w:r>
    </w:p>
    <w:p w14:paraId="79ED6E1D" w14:textId="77777777" w:rsidR="00CA1365" w:rsidRPr="00CA1365" w:rsidRDefault="00CA1365" w:rsidP="00CA1365">
      <w:pPr>
        <w:shd w:val="clear" w:color="auto" w:fill="FFFFFF"/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CA1365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? в точности соблюдайте инструкцию по эксплуатации пиротехнического изделия.</w:t>
      </w:r>
    </w:p>
    <w:p w14:paraId="24A63AE2" w14:textId="77777777" w:rsidR="00CA1365" w:rsidRPr="00CA1365" w:rsidRDefault="00CA1365" w:rsidP="00CA1365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CA1365">
        <w:rPr>
          <w:rFonts w:ascii="Times New Roman" w:eastAsia="Times New Roman" w:hAnsi="Times New Roman" w:cs="Times New Roman"/>
          <w:b/>
          <w:bCs/>
          <w:color w:val="0B1F33"/>
          <w:sz w:val="28"/>
          <w:szCs w:val="28"/>
          <w:lang w:eastAsia="ru-RU"/>
        </w:rPr>
        <w:t>При установке новогодней ёлки:</w:t>
      </w:r>
    </w:p>
    <w:p w14:paraId="182DBCC2" w14:textId="77777777" w:rsidR="00CA1365" w:rsidRPr="00CA1365" w:rsidRDefault="00CA1365" w:rsidP="00CA1365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CA1365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? новогодняя ёлка должна устанавливаться на устойчивом основании и не загромождать выход из помещения. Ветки елки должны находиться на расстоянии не менее 1 метра от стен и потолков;</w:t>
      </w:r>
    </w:p>
    <w:p w14:paraId="2DAF0AFC" w14:textId="77777777" w:rsidR="00CA1365" w:rsidRPr="00CA1365" w:rsidRDefault="00CA1365" w:rsidP="00CA1365">
      <w:pPr>
        <w:shd w:val="clear" w:color="auto" w:fill="FFFFFF"/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CA1365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? запрещается украшать елку марлей и ватой, не пропитанными огнезащитными составами;</w:t>
      </w:r>
    </w:p>
    <w:p w14:paraId="2F453B57" w14:textId="77777777" w:rsidR="00CA1365" w:rsidRPr="00CA1365" w:rsidRDefault="00CA1365" w:rsidP="00CA1365">
      <w:pPr>
        <w:shd w:val="clear" w:color="auto" w:fill="FFFFFF"/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CA1365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? применяйте электрические гирлянды и иллюминация, имеющие соответствующий сертификат соответствия;</w:t>
      </w:r>
    </w:p>
    <w:p w14:paraId="0E0251A0" w14:textId="77777777" w:rsidR="00CA1365" w:rsidRPr="00CA1365" w:rsidRDefault="00CA1365" w:rsidP="00CA1365">
      <w:pPr>
        <w:shd w:val="clear" w:color="auto" w:fill="FFFFFF"/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CA1365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? при обнаружении неисправности в иллюминации или гирляндах (нагрев и повреждение изоляции проводов, искрение и др.) необходимо их немедленно обесточить.</w:t>
      </w:r>
    </w:p>
    <w:p w14:paraId="0A021283" w14:textId="77777777" w:rsidR="00CA1365" w:rsidRPr="00CA1365" w:rsidRDefault="00CA1365" w:rsidP="00CA136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CA1365">
        <w:rPr>
          <w:rFonts w:ascii="Times New Roman" w:eastAsia="Times New Roman" w:hAnsi="Times New Roman" w:cs="Times New Roman"/>
          <w:b/>
          <w:bCs/>
          <w:color w:val="0B1F33"/>
          <w:sz w:val="28"/>
          <w:szCs w:val="28"/>
          <w:lang w:eastAsia="ru-RU"/>
        </w:rPr>
        <w:t>На территории дачных участков запрещается:</w:t>
      </w:r>
    </w:p>
    <w:p w14:paraId="0C8CE596" w14:textId="77777777" w:rsidR="00CA1365" w:rsidRPr="00CA1365" w:rsidRDefault="00CA1365" w:rsidP="00CA1365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CA1365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? оставлять емкости с легковоспламеняющимися и горючими жидкостями, горючими газами;</w:t>
      </w:r>
    </w:p>
    <w:p w14:paraId="14507599" w14:textId="77777777" w:rsidR="00CA1365" w:rsidRPr="00CA1365" w:rsidRDefault="00CA1365" w:rsidP="00CA1365">
      <w:pPr>
        <w:shd w:val="clear" w:color="auto" w:fill="FFFFFF"/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CA1365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lastRenderedPageBreak/>
        <w:t>? устраивать свалки горючих отходов;</w:t>
      </w:r>
    </w:p>
    <w:p w14:paraId="6DBC3AB5" w14:textId="77777777" w:rsidR="00CA1365" w:rsidRPr="00CA1365" w:rsidRDefault="00CA1365" w:rsidP="00CA1365">
      <w:pPr>
        <w:shd w:val="clear" w:color="auto" w:fill="FFFFFF"/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CA1365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? запускать неуправляемые изделия из горючих материалов, принцип подъема которых на высоту основан на нагревании воздуха внутри конструкции с помощью открытого огня на расстоянии менее 100 метров от лесных массивов.</w:t>
      </w:r>
    </w:p>
    <w:p w14:paraId="69252092" w14:textId="77777777" w:rsidR="00CA1365" w:rsidRPr="00CA1365" w:rsidRDefault="00CA1365" w:rsidP="00CA1365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CA1365">
        <w:rPr>
          <w:rFonts w:ascii="Times New Roman" w:eastAsia="Times New Roman" w:hAnsi="Times New Roman" w:cs="Times New Roman"/>
          <w:b/>
          <w:bCs/>
          <w:color w:val="0B1F33"/>
          <w:sz w:val="28"/>
          <w:szCs w:val="28"/>
          <w:lang w:eastAsia="ru-RU"/>
        </w:rPr>
        <w:t>Не допускайте неосторожного обращения с огнём:</w:t>
      </w:r>
    </w:p>
    <w:p w14:paraId="505F73C1" w14:textId="77777777" w:rsidR="00CA1365" w:rsidRPr="00CA1365" w:rsidRDefault="00CA1365" w:rsidP="00CA1365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CA1365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? Ни в коем случае не курите в постели, особенно в состоянии алкогольного опьянения! Отравление продуктами горения происходит практически незаметно, достаточно загорания, вызванного непотушенным окурком. От вдохов угарного газа человек теряет сознание, спастись в такой ситуации становится практически невозможным.</w:t>
      </w:r>
    </w:p>
    <w:p w14:paraId="78E89079" w14:textId="77777777" w:rsidR="00CA1365" w:rsidRPr="00CA1365" w:rsidRDefault="00CA1365" w:rsidP="00CA1365">
      <w:pPr>
        <w:shd w:val="clear" w:color="auto" w:fill="FFFFFF"/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CA1365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? Ограничьте доступ своих детей к пожароопасным предметам - спичкам, зажигалкам, горючим жидкостям и пр. Никогда не оставляйте малолетних детей одних без присмотра, даже на непродолжительный промежуток времени.</w:t>
      </w:r>
    </w:p>
    <w:p w14:paraId="0CFB583D" w14:textId="77777777" w:rsidR="00CA1365" w:rsidRPr="00CA1365" w:rsidRDefault="00CA1365" w:rsidP="00CA1365">
      <w:pPr>
        <w:shd w:val="clear" w:color="auto" w:fill="FFFFFF"/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CA1365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? Перед выходом из дома проверьте, выключены ли все газовые приборы. Не оставляйте открытый огонь без присмотра! При обнаружении пожара или признаков горения в здании, помещении (задымление, запах гари, повышение температуры воздуха и др.) необходимо:</w:t>
      </w:r>
    </w:p>
    <w:p w14:paraId="2174CD64" w14:textId="77777777" w:rsidR="00CA1365" w:rsidRPr="00CA1365" w:rsidRDefault="00CA1365" w:rsidP="00CA1365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CA1365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Немедленно сообщить об этом по телефону в пожарную охрану по номерам телефонов:</w:t>
      </w:r>
    </w:p>
    <w:p w14:paraId="18F835C5" w14:textId="77777777" w:rsidR="00CA1365" w:rsidRPr="00CA1365" w:rsidRDefault="00CA1365" w:rsidP="00CA1365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CA1365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- </w:t>
      </w:r>
      <w:r w:rsidRPr="00CA1365">
        <w:rPr>
          <w:rFonts w:ascii="Times New Roman" w:eastAsia="Times New Roman" w:hAnsi="Times New Roman" w:cs="Times New Roman"/>
          <w:b/>
          <w:bCs/>
          <w:color w:val="0B1F33"/>
          <w:sz w:val="28"/>
          <w:szCs w:val="28"/>
          <w:lang w:eastAsia="ru-RU"/>
        </w:rPr>
        <w:t>со стационарного телефона: «101», «01».</w:t>
      </w:r>
    </w:p>
    <w:p w14:paraId="05338223" w14:textId="77777777" w:rsidR="00CA1365" w:rsidRPr="00CA1365" w:rsidRDefault="00CA1365" w:rsidP="00CA1365">
      <w:pPr>
        <w:shd w:val="clear" w:color="auto" w:fill="FFFFFF"/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CA1365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- </w:t>
      </w:r>
      <w:r w:rsidRPr="00CA1365">
        <w:rPr>
          <w:rFonts w:ascii="Times New Roman" w:eastAsia="Times New Roman" w:hAnsi="Times New Roman" w:cs="Times New Roman"/>
          <w:b/>
          <w:bCs/>
          <w:color w:val="0B1F33"/>
          <w:sz w:val="28"/>
          <w:szCs w:val="28"/>
          <w:lang w:eastAsia="ru-RU"/>
        </w:rPr>
        <w:t>с мобильного телефона: «112».</w:t>
      </w:r>
    </w:p>
    <w:p w14:paraId="24143BB4" w14:textId="77777777" w:rsidR="00CA1365" w:rsidRPr="00CA1365" w:rsidRDefault="00CA1365" w:rsidP="00CA1365">
      <w:pPr>
        <w:shd w:val="clear" w:color="auto" w:fill="FFFFFF"/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CA1365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При этом необходимо назвать адрес объекта, место возникновения пожара, а также сообщить свою фамилию.</w:t>
      </w:r>
    </w:p>
    <w:p w14:paraId="37432AB4" w14:textId="77777777" w:rsidR="00CA1365" w:rsidRPr="00CA1365" w:rsidRDefault="00CA1365" w:rsidP="00CA1365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CA1365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Принять посильные меры по эвакуации людей и тушению пожара.</w:t>
      </w:r>
    </w:p>
    <w:p w14:paraId="26CA0BB7" w14:textId="77777777" w:rsidR="00CA1365" w:rsidRPr="00CA1365" w:rsidRDefault="00CA1365" w:rsidP="00CA1365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CA1365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Органы федерального государственного пожарного надзора настоятельно рекомендует Вам оборудовать свои дома автономными дымовыми пожарными</w:t>
      </w:r>
    </w:p>
    <w:p w14:paraId="30303A88" w14:textId="77777777" w:rsidR="00CA1365" w:rsidRPr="00CA1365" w:rsidRDefault="00CA1365" w:rsidP="00CA1365">
      <w:pPr>
        <w:shd w:val="clear" w:color="auto" w:fill="FFFFFF"/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CA1365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извещателями, а также первичными средствами пожаротушения (огнетушители, автономные модули тушения пожаров), которые также могут</w:t>
      </w:r>
    </w:p>
    <w:p w14:paraId="45423F15" w14:textId="77777777" w:rsidR="00CA1365" w:rsidRPr="00CA1365" w:rsidRDefault="00CA1365" w:rsidP="00CA1365">
      <w:pPr>
        <w:shd w:val="clear" w:color="auto" w:fill="FFFFFF"/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CA1365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оказать неоценимую помощь при ликвидации загораний на ранней стадии </w:t>
      </w:r>
    </w:p>
    <w:p w14:paraId="51E523D0" w14:textId="77777777" w:rsidR="00C606E1" w:rsidRDefault="00C606E1"/>
    <w:sectPr w:rsidR="00C606E1" w:rsidSect="00CA1365">
      <w:pgSz w:w="11906" w:h="16838"/>
      <w:pgMar w:top="1134" w:right="849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C10C33"/>
    <w:multiLevelType w:val="multilevel"/>
    <w:tmpl w:val="49A82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D35886"/>
    <w:multiLevelType w:val="multilevel"/>
    <w:tmpl w:val="8F0A0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5F4D5C"/>
    <w:multiLevelType w:val="multilevel"/>
    <w:tmpl w:val="F7ECAB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620A2B"/>
    <w:multiLevelType w:val="multilevel"/>
    <w:tmpl w:val="8304CFB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E25E1B"/>
    <w:multiLevelType w:val="multilevel"/>
    <w:tmpl w:val="17CAEA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5E3715"/>
    <w:multiLevelType w:val="multilevel"/>
    <w:tmpl w:val="D410E4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803EBA"/>
    <w:multiLevelType w:val="multilevel"/>
    <w:tmpl w:val="3BC42F8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E04CE7"/>
    <w:multiLevelType w:val="multilevel"/>
    <w:tmpl w:val="050ABC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8634361"/>
    <w:multiLevelType w:val="multilevel"/>
    <w:tmpl w:val="4FD635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8B80200"/>
    <w:multiLevelType w:val="multilevel"/>
    <w:tmpl w:val="C3DA2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41592B"/>
    <w:multiLevelType w:val="multilevel"/>
    <w:tmpl w:val="2A323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0"/>
  </w:num>
  <w:num w:numId="3">
    <w:abstractNumId w:val="5"/>
  </w:num>
  <w:num w:numId="4">
    <w:abstractNumId w:val="9"/>
  </w:num>
  <w:num w:numId="5">
    <w:abstractNumId w:val="8"/>
  </w:num>
  <w:num w:numId="6">
    <w:abstractNumId w:val="7"/>
  </w:num>
  <w:num w:numId="7">
    <w:abstractNumId w:val="4"/>
  </w:num>
  <w:num w:numId="8">
    <w:abstractNumId w:val="3"/>
  </w:num>
  <w:num w:numId="9">
    <w:abstractNumId w:val="6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B2C"/>
    <w:rsid w:val="009B1B2C"/>
    <w:rsid w:val="00C606E1"/>
    <w:rsid w:val="00CA1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5DFAF"/>
  <w15:chartTrackingRefBased/>
  <w15:docId w15:val="{CD69BD35-E311-413D-A223-16C5A9C2C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1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13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209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1103</Words>
  <Characters>6293</Characters>
  <Application>Microsoft Office Word</Application>
  <DocSecurity>0</DocSecurity>
  <Lines>52</Lines>
  <Paragraphs>14</Paragraphs>
  <ScaleCrop>false</ScaleCrop>
  <Company/>
  <LinksUpToDate>false</LinksUpToDate>
  <CharactersWithSpaces>7382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2026-03-13T03:36:00Z</dcterms:created>
  <dcterms:modified xsi:type="dcterms:W3CDTF">2026-03-13T03:37:00Z</dcterms:modified>
</cp:coreProperties>
</file>