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D315A" w14:textId="77777777" w:rsidR="00E7408B" w:rsidRDefault="00E7408B" w:rsidP="00AE5A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82FA2" w14:textId="4810959E" w:rsidR="00AE5A14" w:rsidRDefault="00AE5A14" w:rsidP="00AE5A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A14">
        <w:rPr>
          <w:rFonts w:ascii="Times New Roman" w:hAnsi="Times New Roman" w:cs="Times New Roman"/>
          <w:b/>
          <w:bCs/>
          <w:sz w:val="28"/>
          <w:szCs w:val="28"/>
        </w:rPr>
        <w:t>С 05.02.202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введена </w:t>
      </w:r>
      <w:r w:rsidRPr="00AE5A14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 за нарушение правил въезда в Российскую Федерацию или выезда из Российской Федерации при прохождении пограничного контроля</w:t>
      </w:r>
    </w:p>
    <w:p w14:paraId="41332909" w14:textId="77777777" w:rsidR="00AE5A14" w:rsidRPr="00AE5A14" w:rsidRDefault="00AE5A14" w:rsidP="00AE5A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6A5FA" w14:textId="77777777" w:rsidR="00AE5A14" w:rsidRPr="00AE5A14" w:rsidRDefault="00AE5A14" w:rsidP="00AE5A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A14">
        <w:rPr>
          <w:rFonts w:ascii="Times New Roman" w:hAnsi="Times New Roman" w:cs="Times New Roman"/>
          <w:sz w:val="28"/>
          <w:szCs w:val="28"/>
        </w:rPr>
        <w:t>Частью 1 статьи 18.1 КоАП РФ установлена административная ответственность за нарушение правил пересечения Государственной границы Российской Федерации лицами и (или) транспортными средствами либо нарушение порядка следования таких лиц и (или)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направлении.</w:t>
      </w:r>
    </w:p>
    <w:p w14:paraId="755A11B4" w14:textId="009173CA" w:rsidR="00AE5A14" w:rsidRPr="00AE5A14" w:rsidRDefault="00AE5A14" w:rsidP="00AE5A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A14">
        <w:rPr>
          <w:rFonts w:ascii="Times New Roman" w:hAnsi="Times New Roman" w:cs="Times New Roman"/>
          <w:sz w:val="28"/>
          <w:szCs w:val="28"/>
        </w:rPr>
        <w:t>С 05.02.2025 данная норма также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E5A1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за нарушение такими лицами правил въезда в Российскую Федерацию или выезда из Российской Федерации при прохождении пограничного контроля.</w:t>
      </w:r>
    </w:p>
    <w:p w14:paraId="1B6614D6" w14:textId="77777777" w:rsidR="00AE5A14" w:rsidRPr="00AE5A14" w:rsidRDefault="00AE5A14" w:rsidP="00AE5A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A14">
        <w:rPr>
          <w:rFonts w:ascii="Times New Roman" w:hAnsi="Times New Roman" w:cs="Times New Roman"/>
          <w:sz w:val="28"/>
          <w:szCs w:val="28"/>
        </w:rPr>
        <w:t>За совершение данного правонарушения на гражданина может быть наложен административный штраф в размере от 2 тысяч до 5 тысяч рублей; на должностных лиц - от 30 тысяч до 50 тысяч рублей; на юридических лиц - от 400 тысяч до 800 тысяч рублей.</w:t>
      </w:r>
    </w:p>
    <w:p w14:paraId="7A87AE24" w14:textId="12682DDE" w:rsidR="00957872" w:rsidRPr="0022504A" w:rsidRDefault="00957872" w:rsidP="00814A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7872" w:rsidRPr="0022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1101A4"/>
    <w:rsid w:val="001655BF"/>
    <w:rsid w:val="00185D8C"/>
    <w:rsid w:val="0022504A"/>
    <w:rsid w:val="00314DF1"/>
    <w:rsid w:val="003E3B07"/>
    <w:rsid w:val="005572F3"/>
    <w:rsid w:val="00675BDA"/>
    <w:rsid w:val="00814A7A"/>
    <w:rsid w:val="00841A93"/>
    <w:rsid w:val="00957872"/>
    <w:rsid w:val="00AE5A14"/>
    <w:rsid w:val="00B255AB"/>
    <w:rsid w:val="00E64EDC"/>
    <w:rsid w:val="00E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D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5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6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7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3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1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9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4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3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3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28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2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2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2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2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1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35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85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0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Андрейダーウィン</cp:lastModifiedBy>
  <cp:revision>11</cp:revision>
  <dcterms:created xsi:type="dcterms:W3CDTF">2025-02-21T14:02:00Z</dcterms:created>
  <dcterms:modified xsi:type="dcterms:W3CDTF">2025-02-25T07:08:00Z</dcterms:modified>
</cp:coreProperties>
</file>